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6F" w:rsidRPr="00BA506F" w:rsidRDefault="00BA506F" w:rsidP="00BA506F">
      <w:pPr>
        <w:jc w:val="center"/>
        <w:rPr>
          <w:b/>
          <w:u w:val="single"/>
        </w:rPr>
      </w:pPr>
      <w:bookmarkStart w:id="0" w:name="_GoBack"/>
      <w:bookmarkEnd w:id="0"/>
      <w:r w:rsidRPr="00BA506F">
        <w:rPr>
          <w:b/>
          <w:u w:val="single"/>
        </w:rPr>
        <w:t>GOKHALE EDUCATION SOCIETY’S, COLLEGE OF EDUCATION &amp; RESEARCH, PAREL, MUMBAI-400 012</w:t>
      </w:r>
    </w:p>
    <w:p w:rsidR="00BA506F" w:rsidRDefault="00BA506F"/>
    <w:p w:rsidR="00651C46" w:rsidRPr="00BA506F" w:rsidRDefault="006156AE" w:rsidP="00BA506F">
      <w:pPr>
        <w:ind w:right="-180"/>
        <w:jc w:val="center"/>
        <w:rPr>
          <w:sz w:val="32"/>
          <w:szCs w:val="32"/>
        </w:rPr>
      </w:pPr>
      <w:r w:rsidRPr="00BA506F">
        <w:rPr>
          <w:sz w:val="32"/>
          <w:szCs w:val="32"/>
        </w:rPr>
        <w:t xml:space="preserve">The Composition of the </w:t>
      </w:r>
      <w:r w:rsidR="0006375B" w:rsidRPr="00BA506F">
        <w:rPr>
          <w:sz w:val="32"/>
          <w:szCs w:val="32"/>
        </w:rPr>
        <w:t xml:space="preserve">INTERNAL QUALITY ASSURANCE CELL </w:t>
      </w:r>
      <w:r w:rsidRPr="00BA506F">
        <w:rPr>
          <w:sz w:val="32"/>
          <w:szCs w:val="32"/>
        </w:rPr>
        <w:t>2019-2020 (</w:t>
      </w:r>
      <w:r w:rsidR="0006375B" w:rsidRPr="00BA506F">
        <w:rPr>
          <w:sz w:val="32"/>
          <w:szCs w:val="32"/>
        </w:rPr>
        <w:t xml:space="preserve">as per latest </w:t>
      </w:r>
      <w:r w:rsidRPr="00BA506F">
        <w:rPr>
          <w:sz w:val="32"/>
          <w:szCs w:val="32"/>
        </w:rPr>
        <w:t>guidelines)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85"/>
        <w:gridCol w:w="3510"/>
        <w:gridCol w:w="2700"/>
        <w:gridCol w:w="2520"/>
      </w:tblGrid>
      <w:tr w:rsidR="006156AE" w:rsidRPr="00BA506F" w:rsidTr="008E275C">
        <w:tc>
          <w:tcPr>
            <w:tcW w:w="985" w:type="dxa"/>
          </w:tcPr>
          <w:p w:rsidR="006156AE" w:rsidRPr="00E27479" w:rsidRDefault="006156AE">
            <w:pPr>
              <w:rPr>
                <w:b/>
              </w:rPr>
            </w:pPr>
            <w:r w:rsidRPr="00E27479">
              <w:rPr>
                <w:b/>
              </w:rPr>
              <w:t>Sr. No.</w:t>
            </w:r>
          </w:p>
        </w:tc>
        <w:tc>
          <w:tcPr>
            <w:tcW w:w="3510" w:type="dxa"/>
          </w:tcPr>
          <w:p w:rsidR="006156AE" w:rsidRPr="00E27479" w:rsidRDefault="006156AE">
            <w:pPr>
              <w:rPr>
                <w:b/>
              </w:rPr>
            </w:pPr>
            <w:r w:rsidRPr="00E27479">
              <w:rPr>
                <w:b/>
              </w:rPr>
              <w:t xml:space="preserve">Designation </w:t>
            </w:r>
          </w:p>
        </w:tc>
        <w:tc>
          <w:tcPr>
            <w:tcW w:w="2700" w:type="dxa"/>
          </w:tcPr>
          <w:p w:rsidR="006156AE" w:rsidRPr="00E27479" w:rsidRDefault="006156AE">
            <w:pPr>
              <w:rPr>
                <w:b/>
              </w:rPr>
            </w:pPr>
            <w:r w:rsidRPr="00E27479">
              <w:rPr>
                <w:b/>
              </w:rPr>
              <w:t>Name of the Members</w:t>
            </w:r>
          </w:p>
        </w:tc>
        <w:tc>
          <w:tcPr>
            <w:tcW w:w="2520" w:type="dxa"/>
          </w:tcPr>
          <w:p w:rsidR="006156AE" w:rsidRPr="00BA506F" w:rsidRDefault="006156AE"/>
        </w:tc>
      </w:tr>
      <w:tr w:rsidR="006156AE" w:rsidRPr="00BA506F" w:rsidTr="008E275C">
        <w:tc>
          <w:tcPr>
            <w:tcW w:w="985" w:type="dxa"/>
          </w:tcPr>
          <w:p w:rsidR="006156AE" w:rsidRPr="00BA506F" w:rsidRDefault="006156AE" w:rsidP="00AB1BCC">
            <w:pPr>
              <w:jc w:val="center"/>
            </w:pPr>
            <w:r w:rsidRPr="00BA506F">
              <w:t>1</w:t>
            </w:r>
          </w:p>
        </w:tc>
        <w:tc>
          <w:tcPr>
            <w:tcW w:w="3510" w:type="dxa"/>
          </w:tcPr>
          <w:p w:rsidR="006156AE" w:rsidRPr="00BA506F" w:rsidRDefault="006156AE" w:rsidP="006156AE">
            <w:r w:rsidRPr="00BA506F">
              <w:t>Chairperson / Head of the Institution</w:t>
            </w:r>
          </w:p>
        </w:tc>
        <w:tc>
          <w:tcPr>
            <w:tcW w:w="2700" w:type="dxa"/>
          </w:tcPr>
          <w:p w:rsidR="006156AE" w:rsidRPr="00BA506F" w:rsidRDefault="006156AE">
            <w:r w:rsidRPr="00BA506F">
              <w:t xml:space="preserve">Dr. Narendra P. </w:t>
            </w:r>
            <w:proofErr w:type="spellStart"/>
            <w:r w:rsidRPr="00BA506F">
              <w:t>Patil</w:t>
            </w:r>
            <w:proofErr w:type="spellEnd"/>
          </w:p>
        </w:tc>
        <w:tc>
          <w:tcPr>
            <w:tcW w:w="2520" w:type="dxa"/>
          </w:tcPr>
          <w:p w:rsidR="006156AE" w:rsidRPr="00BA506F" w:rsidRDefault="006156AE">
            <w:r w:rsidRPr="00BA506F">
              <w:t>Principal</w:t>
            </w:r>
          </w:p>
        </w:tc>
      </w:tr>
      <w:tr w:rsidR="006156AE" w:rsidRPr="00BA506F" w:rsidTr="008E275C">
        <w:tc>
          <w:tcPr>
            <w:tcW w:w="985" w:type="dxa"/>
            <w:vMerge w:val="restart"/>
          </w:tcPr>
          <w:p w:rsidR="006156AE" w:rsidRPr="00BA506F" w:rsidRDefault="006156AE" w:rsidP="00AB1BCC">
            <w:pPr>
              <w:jc w:val="center"/>
            </w:pPr>
            <w:r w:rsidRPr="00BA506F">
              <w:t>2</w:t>
            </w:r>
          </w:p>
        </w:tc>
        <w:tc>
          <w:tcPr>
            <w:tcW w:w="3510" w:type="dxa"/>
            <w:vMerge w:val="restart"/>
          </w:tcPr>
          <w:p w:rsidR="006156AE" w:rsidRPr="00BA506F" w:rsidRDefault="00314A0D">
            <w:r w:rsidRPr="00BA506F">
              <w:t>S</w:t>
            </w:r>
            <w:r w:rsidR="006156AE" w:rsidRPr="00BA506F">
              <w:t xml:space="preserve">enior administrative Officers   </w:t>
            </w:r>
            <w:r w:rsidRPr="00BA506F">
              <w:t xml:space="preserve">      </w:t>
            </w:r>
            <w:r w:rsidR="006156AE" w:rsidRPr="00BA506F">
              <w:t xml:space="preserve">1) </w:t>
            </w:r>
          </w:p>
          <w:p w:rsidR="006156AE" w:rsidRPr="00BA506F" w:rsidRDefault="006156AE" w:rsidP="008E275C">
            <w:r w:rsidRPr="00BA506F">
              <w:t xml:space="preserve">                                                              2)</w:t>
            </w:r>
          </w:p>
        </w:tc>
        <w:tc>
          <w:tcPr>
            <w:tcW w:w="2700" w:type="dxa"/>
          </w:tcPr>
          <w:p w:rsidR="006156AE" w:rsidRPr="00BA506F" w:rsidRDefault="006156AE">
            <w:r w:rsidRPr="00BA506F">
              <w:t xml:space="preserve">Shri. </w:t>
            </w:r>
            <w:proofErr w:type="spellStart"/>
            <w:r w:rsidRPr="00BA506F">
              <w:t>Mukund</w:t>
            </w:r>
            <w:proofErr w:type="spellEnd"/>
            <w:r w:rsidRPr="00BA506F">
              <w:t xml:space="preserve"> T. </w:t>
            </w:r>
            <w:proofErr w:type="spellStart"/>
            <w:r w:rsidRPr="00BA506F">
              <w:t>Sonawane</w:t>
            </w:r>
            <w:proofErr w:type="spellEnd"/>
          </w:p>
        </w:tc>
        <w:tc>
          <w:tcPr>
            <w:tcW w:w="2520" w:type="dxa"/>
          </w:tcPr>
          <w:p w:rsidR="006156AE" w:rsidRPr="00BA506F" w:rsidRDefault="006156AE">
            <w:r w:rsidRPr="00BA506F">
              <w:t>Head Clerk</w:t>
            </w:r>
          </w:p>
        </w:tc>
      </w:tr>
      <w:tr w:rsidR="006156AE" w:rsidRPr="00BA506F" w:rsidTr="008E275C">
        <w:tc>
          <w:tcPr>
            <w:tcW w:w="985" w:type="dxa"/>
            <w:vMerge/>
          </w:tcPr>
          <w:p w:rsidR="006156AE" w:rsidRPr="00BA506F" w:rsidRDefault="006156AE" w:rsidP="00AB1BCC">
            <w:pPr>
              <w:jc w:val="center"/>
            </w:pPr>
          </w:p>
        </w:tc>
        <w:tc>
          <w:tcPr>
            <w:tcW w:w="3510" w:type="dxa"/>
            <w:vMerge/>
          </w:tcPr>
          <w:p w:rsidR="006156AE" w:rsidRPr="00BA506F" w:rsidRDefault="006156AE"/>
        </w:tc>
        <w:tc>
          <w:tcPr>
            <w:tcW w:w="2700" w:type="dxa"/>
          </w:tcPr>
          <w:p w:rsidR="006156AE" w:rsidRPr="00BA506F" w:rsidRDefault="006156AE">
            <w:r w:rsidRPr="00BA506F">
              <w:t xml:space="preserve">Shri. </w:t>
            </w:r>
            <w:proofErr w:type="spellStart"/>
            <w:r w:rsidRPr="00BA506F">
              <w:t>Kashinath</w:t>
            </w:r>
            <w:proofErr w:type="spellEnd"/>
            <w:r w:rsidRPr="00BA506F">
              <w:t xml:space="preserve"> K. </w:t>
            </w:r>
            <w:proofErr w:type="spellStart"/>
            <w:r w:rsidRPr="00BA506F">
              <w:t>Chaure</w:t>
            </w:r>
            <w:proofErr w:type="spellEnd"/>
          </w:p>
        </w:tc>
        <w:tc>
          <w:tcPr>
            <w:tcW w:w="2520" w:type="dxa"/>
          </w:tcPr>
          <w:p w:rsidR="006156AE" w:rsidRPr="00BA506F" w:rsidRDefault="006156AE">
            <w:r w:rsidRPr="00BA506F">
              <w:t>Senior Clerk</w:t>
            </w:r>
          </w:p>
        </w:tc>
      </w:tr>
      <w:tr w:rsidR="006156AE" w:rsidRPr="00BA506F" w:rsidTr="008E275C">
        <w:tc>
          <w:tcPr>
            <w:tcW w:w="985" w:type="dxa"/>
            <w:vMerge w:val="restart"/>
          </w:tcPr>
          <w:p w:rsidR="006156AE" w:rsidRPr="00BA506F" w:rsidRDefault="00314A0D" w:rsidP="00AB1BCC">
            <w:pPr>
              <w:jc w:val="center"/>
            </w:pPr>
            <w:r w:rsidRPr="00BA506F">
              <w:t>3</w:t>
            </w:r>
          </w:p>
        </w:tc>
        <w:tc>
          <w:tcPr>
            <w:tcW w:w="3510" w:type="dxa"/>
            <w:vMerge w:val="restart"/>
          </w:tcPr>
          <w:p w:rsidR="006156AE" w:rsidRPr="00BA506F" w:rsidRDefault="006156AE">
            <w:r w:rsidRPr="00BA506F">
              <w:t>Teachers                                              1)</w:t>
            </w:r>
          </w:p>
          <w:p w:rsidR="006156AE" w:rsidRPr="00BA506F" w:rsidRDefault="006156AE" w:rsidP="006156AE">
            <w:pPr>
              <w:jc w:val="right"/>
            </w:pPr>
            <w:r w:rsidRPr="00BA506F">
              <w:t>2)</w:t>
            </w:r>
          </w:p>
          <w:p w:rsidR="006156AE" w:rsidRPr="00BA506F" w:rsidRDefault="006156AE" w:rsidP="006156AE">
            <w:pPr>
              <w:jc w:val="right"/>
            </w:pPr>
            <w:r w:rsidRPr="00BA506F">
              <w:t>3)</w:t>
            </w:r>
          </w:p>
          <w:p w:rsidR="006156AE" w:rsidRPr="00BA506F" w:rsidRDefault="006156AE" w:rsidP="006156AE">
            <w:pPr>
              <w:jc w:val="right"/>
            </w:pPr>
            <w:r w:rsidRPr="00BA506F">
              <w:t>4)</w:t>
            </w:r>
          </w:p>
          <w:p w:rsidR="006156AE" w:rsidRPr="00BA506F" w:rsidRDefault="006156AE" w:rsidP="006156AE">
            <w:pPr>
              <w:jc w:val="right"/>
            </w:pPr>
            <w:r w:rsidRPr="00BA506F">
              <w:t>5)</w:t>
            </w:r>
          </w:p>
        </w:tc>
        <w:tc>
          <w:tcPr>
            <w:tcW w:w="2700" w:type="dxa"/>
          </w:tcPr>
          <w:p w:rsidR="006156AE" w:rsidRPr="00BA506F" w:rsidRDefault="006156AE" w:rsidP="006156AE">
            <w:r w:rsidRPr="00BA506F">
              <w:t xml:space="preserve">Dr. Vinod N. </w:t>
            </w:r>
            <w:proofErr w:type="spellStart"/>
            <w:r w:rsidRPr="00BA506F">
              <w:t>Gavit</w:t>
            </w:r>
            <w:proofErr w:type="spellEnd"/>
          </w:p>
        </w:tc>
        <w:tc>
          <w:tcPr>
            <w:tcW w:w="2520" w:type="dxa"/>
          </w:tcPr>
          <w:p w:rsidR="006156AE" w:rsidRPr="00BA506F" w:rsidRDefault="006156AE">
            <w:r w:rsidRPr="00BA506F">
              <w:t>Associate Professor</w:t>
            </w:r>
          </w:p>
        </w:tc>
      </w:tr>
      <w:tr w:rsidR="00314A0D" w:rsidRPr="00BA506F" w:rsidTr="008E275C">
        <w:tc>
          <w:tcPr>
            <w:tcW w:w="985" w:type="dxa"/>
            <w:vMerge/>
          </w:tcPr>
          <w:p w:rsidR="00314A0D" w:rsidRPr="00BA506F" w:rsidRDefault="00314A0D" w:rsidP="00AB1BCC">
            <w:pPr>
              <w:jc w:val="center"/>
            </w:pPr>
          </w:p>
        </w:tc>
        <w:tc>
          <w:tcPr>
            <w:tcW w:w="3510" w:type="dxa"/>
            <w:vMerge/>
          </w:tcPr>
          <w:p w:rsidR="00314A0D" w:rsidRPr="00BA506F" w:rsidRDefault="00314A0D" w:rsidP="00314A0D">
            <w:pPr>
              <w:jc w:val="right"/>
            </w:pPr>
          </w:p>
        </w:tc>
        <w:tc>
          <w:tcPr>
            <w:tcW w:w="2700" w:type="dxa"/>
          </w:tcPr>
          <w:p w:rsidR="00314A0D" w:rsidRPr="00BA506F" w:rsidRDefault="00314A0D" w:rsidP="00314A0D">
            <w:r w:rsidRPr="00BA506F">
              <w:t xml:space="preserve">Dr. </w:t>
            </w:r>
            <w:proofErr w:type="spellStart"/>
            <w:r w:rsidRPr="00BA506F">
              <w:t>Sangeeta</w:t>
            </w:r>
            <w:proofErr w:type="spellEnd"/>
            <w:r w:rsidRPr="00BA506F">
              <w:t xml:space="preserve"> D. </w:t>
            </w:r>
            <w:proofErr w:type="spellStart"/>
            <w:r w:rsidRPr="00BA506F">
              <w:t>Patkar</w:t>
            </w:r>
            <w:proofErr w:type="spellEnd"/>
          </w:p>
        </w:tc>
        <w:tc>
          <w:tcPr>
            <w:tcW w:w="2520" w:type="dxa"/>
          </w:tcPr>
          <w:p w:rsidR="00314A0D" w:rsidRPr="00BA506F" w:rsidRDefault="00314A0D" w:rsidP="00314A0D">
            <w:r w:rsidRPr="00BA506F">
              <w:t>Associate Professor</w:t>
            </w:r>
          </w:p>
        </w:tc>
      </w:tr>
      <w:tr w:rsidR="00314A0D" w:rsidRPr="00BA506F" w:rsidTr="008E275C">
        <w:tc>
          <w:tcPr>
            <w:tcW w:w="985" w:type="dxa"/>
            <w:vMerge/>
          </w:tcPr>
          <w:p w:rsidR="00314A0D" w:rsidRPr="00BA506F" w:rsidRDefault="00314A0D" w:rsidP="00AB1BCC">
            <w:pPr>
              <w:jc w:val="center"/>
            </w:pPr>
          </w:p>
        </w:tc>
        <w:tc>
          <w:tcPr>
            <w:tcW w:w="3510" w:type="dxa"/>
            <w:vMerge/>
          </w:tcPr>
          <w:p w:rsidR="00314A0D" w:rsidRPr="00BA506F" w:rsidRDefault="00314A0D" w:rsidP="00314A0D">
            <w:pPr>
              <w:jc w:val="right"/>
            </w:pPr>
          </w:p>
        </w:tc>
        <w:tc>
          <w:tcPr>
            <w:tcW w:w="2700" w:type="dxa"/>
          </w:tcPr>
          <w:p w:rsidR="00314A0D" w:rsidRPr="00BA506F" w:rsidRDefault="00314A0D" w:rsidP="00314A0D">
            <w:r w:rsidRPr="00BA506F">
              <w:t xml:space="preserve">Dr. </w:t>
            </w:r>
            <w:proofErr w:type="spellStart"/>
            <w:r w:rsidRPr="00BA506F">
              <w:t>Chetan</w:t>
            </w:r>
            <w:proofErr w:type="spellEnd"/>
            <w:r w:rsidRPr="00BA506F">
              <w:t xml:space="preserve"> U. </w:t>
            </w:r>
            <w:proofErr w:type="spellStart"/>
            <w:r w:rsidRPr="00BA506F">
              <w:t>Chavan</w:t>
            </w:r>
            <w:proofErr w:type="spellEnd"/>
          </w:p>
        </w:tc>
        <w:tc>
          <w:tcPr>
            <w:tcW w:w="2520" w:type="dxa"/>
          </w:tcPr>
          <w:p w:rsidR="00314A0D" w:rsidRPr="00BA506F" w:rsidRDefault="00314A0D" w:rsidP="00314A0D">
            <w:r w:rsidRPr="00BA506F">
              <w:t>Assistant  Professor</w:t>
            </w:r>
          </w:p>
        </w:tc>
      </w:tr>
      <w:tr w:rsidR="00314A0D" w:rsidRPr="00BA506F" w:rsidTr="008E275C">
        <w:tc>
          <w:tcPr>
            <w:tcW w:w="985" w:type="dxa"/>
            <w:vMerge/>
          </w:tcPr>
          <w:p w:rsidR="00314A0D" w:rsidRPr="00BA506F" w:rsidRDefault="00314A0D" w:rsidP="00AB1BCC">
            <w:pPr>
              <w:jc w:val="center"/>
            </w:pPr>
          </w:p>
        </w:tc>
        <w:tc>
          <w:tcPr>
            <w:tcW w:w="3510" w:type="dxa"/>
            <w:vMerge/>
          </w:tcPr>
          <w:p w:rsidR="00314A0D" w:rsidRPr="00BA506F" w:rsidRDefault="00314A0D" w:rsidP="00314A0D">
            <w:pPr>
              <w:jc w:val="right"/>
            </w:pPr>
          </w:p>
        </w:tc>
        <w:tc>
          <w:tcPr>
            <w:tcW w:w="2700" w:type="dxa"/>
          </w:tcPr>
          <w:p w:rsidR="00314A0D" w:rsidRPr="00BA506F" w:rsidRDefault="00314A0D" w:rsidP="00314A0D">
            <w:r w:rsidRPr="00BA506F">
              <w:t xml:space="preserve">Dr. Sandeep B. </w:t>
            </w:r>
            <w:proofErr w:type="spellStart"/>
            <w:r w:rsidRPr="00BA506F">
              <w:t>Bodke</w:t>
            </w:r>
            <w:proofErr w:type="spellEnd"/>
          </w:p>
        </w:tc>
        <w:tc>
          <w:tcPr>
            <w:tcW w:w="2520" w:type="dxa"/>
          </w:tcPr>
          <w:p w:rsidR="00314A0D" w:rsidRPr="00BA506F" w:rsidRDefault="00314A0D" w:rsidP="00314A0D">
            <w:r w:rsidRPr="00BA506F">
              <w:t>Assistant  Professor</w:t>
            </w:r>
          </w:p>
        </w:tc>
      </w:tr>
      <w:tr w:rsidR="00314A0D" w:rsidRPr="00BA506F" w:rsidTr="008E275C">
        <w:tc>
          <w:tcPr>
            <w:tcW w:w="985" w:type="dxa"/>
            <w:vMerge/>
          </w:tcPr>
          <w:p w:rsidR="00314A0D" w:rsidRPr="00BA506F" w:rsidRDefault="00314A0D" w:rsidP="00AB1BCC">
            <w:pPr>
              <w:jc w:val="center"/>
            </w:pPr>
          </w:p>
        </w:tc>
        <w:tc>
          <w:tcPr>
            <w:tcW w:w="3510" w:type="dxa"/>
            <w:vMerge/>
          </w:tcPr>
          <w:p w:rsidR="00314A0D" w:rsidRPr="00BA506F" w:rsidRDefault="00314A0D" w:rsidP="00314A0D">
            <w:pPr>
              <w:jc w:val="right"/>
            </w:pPr>
          </w:p>
        </w:tc>
        <w:tc>
          <w:tcPr>
            <w:tcW w:w="2700" w:type="dxa"/>
          </w:tcPr>
          <w:p w:rsidR="00314A0D" w:rsidRPr="00BA506F" w:rsidRDefault="00314A0D" w:rsidP="00314A0D">
            <w:r w:rsidRPr="00BA506F">
              <w:t xml:space="preserve">Dr. </w:t>
            </w:r>
            <w:proofErr w:type="spellStart"/>
            <w:r w:rsidRPr="00BA506F">
              <w:t>Shilpa</w:t>
            </w:r>
            <w:proofErr w:type="spellEnd"/>
            <w:r w:rsidRPr="00BA506F">
              <w:t xml:space="preserve"> S. </w:t>
            </w:r>
            <w:proofErr w:type="spellStart"/>
            <w:r w:rsidRPr="00BA506F">
              <w:t>Waghchoure</w:t>
            </w:r>
            <w:proofErr w:type="spellEnd"/>
          </w:p>
        </w:tc>
        <w:tc>
          <w:tcPr>
            <w:tcW w:w="2520" w:type="dxa"/>
          </w:tcPr>
          <w:p w:rsidR="00314A0D" w:rsidRPr="00BA506F" w:rsidRDefault="00314A0D" w:rsidP="00314A0D">
            <w:r w:rsidRPr="00BA506F">
              <w:t>Librarian</w:t>
            </w:r>
          </w:p>
        </w:tc>
      </w:tr>
      <w:tr w:rsidR="00314A0D" w:rsidRPr="00BA506F" w:rsidTr="008E275C">
        <w:tc>
          <w:tcPr>
            <w:tcW w:w="985" w:type="dxa"/>
          </w:tcPr>
          <w:p w:rsidR="00314A0D" w:rsidRPr="00BA506F" w:rsidRDefault="00314A0D" w:rsidP="00AB1BCC">
            <w:pPr>
              <w:jc w:val="center"/>
            </w:pPr>
            <w:r w:rsidRPr="00BA506F">
              <w:t>4</w:t>
            </w:r>
          </w:p>
        </w:tc>
        <w:tc>
          <w:tcPr>
            <w:tcW w:w="3510" w:type="dxa"/>
          </w:tcPr>
          <w:p w:rsidR="00314A0D" w:rsidRPr="00BA506F" w:rsidRDefault="00314A0D" w:rsidP="00314A0D">
            <w:r w:rsidRPr="00BA506F">
              <w:t>Member from the Management</w:t>
            </w:r>
          </w:p>
        </w:tc>
        <w:tc>
          <w:tcPr>
            <w:tcW w:w="2700" w:type="dxa"/>
          </w:tcPr>
          <w:p w:rsidR="00314A0D" w:rsidRPr="00BA506F" w:rsidRDefault="00314A0D" w:rsidP="00314A0D">
            <w:r w:rsidRPr="00BA506F">
              <w:t xml:space="preserve">Dr. Mrs. </w:t>
            </w:r>
            <w:proofErr w:type="spellStart"/>
            <w:r w:rsidRPr="00BA506F">
              <w:t>Suhasini</w:t>
            </w:r>
            <w:proofErr w:type="spellEnd"/>
            <w:r w:rsidRPr="00BA506F">
              <w:t xml:space="preserve"> V. </w:t>
            </w:r>
            <w:proofErr w:type="spellStart"/>
            <w:r w:rsidRPr="00BA506F">
              <w:t>Sant</w:t>
            </w:r>
            <w:proofErr w:type="spellEnd"/>
          </w:p>
        </w:tc>
        <w:tc>
          <w:tcPr>
            <w:tcW w:w="2520" w:type="dxa"/>
          </w:tcPr>
          <w:p w:rsidR="00314A0D" w:rsidRPr="00BA506F" w:rsidRDefault="00314A0D" w:rsidP="00314A0D">
            <w:r w:rsidRPr="00BA506F">
              <w:t xml:space="preserve">Branch Secretary, </w:t>
            </w:r>
            <w:proofErr w:type="spellStart"/>
            <w:r w:rsidRPr="00BA506F">
              <w:t>Gokhale</w:t>
            </w:r>
            <w:proofErr w:type="spellEnd"/>
            <w:r w:rsidRPr="00BA506F">
              <w:t xml:space="preserve"> Education Society, Mumbai</w:t>
            </w:r>
            <w:r w:rsidR="00AB1BCC">
              <w:t xml:space="preserve"> Region</w:t>
            </w:r>
          </w:p>
        </w:tc>
      </w:tr>
      <w:tr w:rsidR="00314A0D" w:rsidRPr="00BA506F" w:rsidTr="008E275C">
        <w:tc>
          <w:tcPr>
            <w:tcW w:w="985" w:type="dxa"/>
            <w:vMerge w:val="restart"/>
          </w:tcPr>
          <w:p w:rsidR="00314A0D" w:rsidRPr="00BA506F" w:rsidRDefault="00314A0D" w:rsidP="00AB1BCC">
            <w:pPr>
              <w:jc w:val="center"/>
            </w:pPr>
            <w:r w:rsidRPr="00BA506F">
              <w:t>5</w:t>
            </w:r>
          </w:p>
        </w:tc>
        <w:tc>
          <w:tcPr>
            <w:tcW w:w="3510" w:type="dxa"/>
            <w:vMerge w:val="restart"/>
          </w:tcPr>
          <w:p w:rsidR="00314A0D" w:rsidRPr="00BA506F" w:rsidRDefault="00314A0D" w:rsidP="00314A0D">
            <w:r w:rsidRPr="00BA506F">
              <w:t>Man</w:t>
            </w:r>
            <w:r w:rsidR="00E27479">
              <w:t>agement from the local society,</w:t>
            </w:r>
            <w:r w:rsidRPr="00BA506F">
              <w:t xml:space="preserve"> students and Alumni       </w:t>
            </w:r>
            <w:r w:rsidR="00AB1BCC">
              <w:t xml:space="preserve"> </w:t>
            </w:r>
            <w:r w:rsidRPr="00BA506F">
              <w:t xml:space="preserve">                 1)</w:t>
            </w:r>
          </w:p>
          <w:p w:rsidR="00314A0D" w:rsidRPr="00BA506F" w:rsidRDefault="00314A0D" w:rsidP="00AB1BCC">
            <w:r w:rsidRPr="00BA506F">
              <w:t xml:space="preserve">                               </w:t>
            </w:r>
            <w:r w:rsidR="00AB1BCC">
              <w:t xml:space="preserve">                     </w:t>
            </w:r>
            <w:r w:rsidRPr="00BA506F">
              <w:t xml:space="preserve">          2)</w:t>
            </w:r>
          </w:p>
        </w:tc>
        <w:tc>
          <w:tcPr>
            <w:tcW w:w="2700" w:type="dxa"/>
          </w:tcPr>
          <w:p w:rsidR="00314A0D" w:rsidRPr="00BA506F" w:rsidRDefault="00314A0D" w:rsidP="008E275C"/>
          <w:p w:rsidR="00314A0D" w:rsidRPr="00BA506F" w:rsidRDefault="00314A0D" w:rsidP="008E275C">
            <w:r w:rsidRPr="00BA506F">
              <w:t xml:space="preserve">Shri. </w:t>
            </w:r>
            <w:proofErr w:type="spellStart"/>
            <w:r w:rsidR="008E275C">
              <w:t>Sagar</w:t>
            </w:r>
            <w:proofErr w:type="spellEnd"/>
            <w:r w:rsidR="008E275C">
              <w:t xml:space="preserve"> </w:t>
            </w:r>
            <w:proofErr w:type="spellStart"/>
            <w:r w:rsidR="008E275C">
              <w:t>Rawool</w:t>
            </w:r>
            <w:proofErr w:type="spellEnd"/>
          </w:p>
        </w:tc>
        <w:tc>
          <w:tcPr>
            <w:tcW w:w="2520" w:type="dxa"/>
          </w:tcPr>
          <w:p w:rsidR="00E27479" w:rsidRDefault="00E27479" w:rsidP="00314A0D"/>
          <w:p w:rsidR="00314A0D" w:rsidRPr="00BA506F" w:rsidRDefault="00314A0D" w:rsidP="00314A0D">
            <w:r w:rsidRPr="00BA506F">
              <w:t>Alumni</w:t>
            </w:r>
          </w:p>
        </w:tc>
      </w:tr>
      <w:tr w:rsidR="00314A0D" w:rsidRPr="00BA506F" w:rsidTr="008E275C">
        <w:tc>
          <w:tcPr>
            <w:tcW w:w="985" w:type="dxa"/>
            <w:vMerge/>
          </w:tcPr>
          <w:p w:rsidR="00314A0D" w:rsidRPr="00BA506F" w:rsidRDefault="00314A0D" w:rsidP="00AB1BCC">
            <w:pPr>
              <w:jc w:val="center"/>
            </w:pPr>
          </w:p>
        </w:tc>
        <w:tc>
          <w:tcPr>
            <w:tcW w:w="3510" w:type="dxa"/>
            <w:vMerge/>
          </w:tcPr>
          <w:p w:rsidR="00314A0D" w:rsidRPr="00BA506F" w:rsidRDefault="00314A0D" w:rsidP="00314A0D"/>
        </w:tc>
        <w:tc>
          <w:tcPr>
            <w:tcW w:w="2700" w:type="dxa"/>
          </w:tcPr>
          <w:p w:rsidR="00314A0D" w:rsidRPr="00BA506F" w:rsidRDefault="008E275C" w:rsidP="00314A0D">
            <w:r w:rsidRPr="00BA506F">
              <w:t xml:space="preserve">Shri. </w:t>
            </w:r>
            <w:proofErr w:type="spellStart"/>
            <w:r>
              <w:t>Shailesh</w:t>
            </w:r>
            <w:proofErr w:type="spellEnd"/>
            <w:r>
              <w:t xml:space="preserve"> </w:t>
            </w:r>
            <w:proofErr w:type="spellStart"/>
            <w:r>
              <w:t>Khadtare</w:t>
            </w:r>
            <w:proofErr w:type="spellEnd"/>
            <w:r w:rsidRPr="00BA506F">
              <w:t xml:space="preserve"> </w:t>
            </w:r>
          </w:p>
        </w:tc>
        <w:tc>
          <w:tcPr>
            <w:tcW w:w="2520" w:type="dxa"/>
          </w:tcPr>
          <w:p w:rsidR="00314A0D" w:rsidRPr="00BA506F" w:rsidRDefault="00314A0D" w:rsidP="00314A0D">
            <w:r w:rsidRPr="00BA506F">
              <w:t>Alumni</w:t>
            </w:r>
          </w:p>
        </w:tc>
      </w:tr>
      <w:tr w:rsidR="00314A0D" w:rsidRPr="00BA506F" w:rsidTr="008E275C">
        <w:tc>
          <w:tcPr>
            <w:tcW w:w="985" w:type="dxa"/>
          </w:tcPr>
          <w:p w:rsidR="00314A0D" w:rsidRPr="00BA506F" w:rsidRDefault="00314A0D" w:rsidP="00AB1BCC">
            <w:pPr>
              <w:jc w:val="center"/>
            </w:pPr>
            <w:r w:rsidRPr="00BA506F">
              <w:t>6</w:t>
            </w:r>
          </w:p>
        </w:tc>
        <w:tc>
          <w:tcPr>
            <w:tcW w:w="3510" w:type="dxa"/>
          </w:tcPr>
          <w:p w:rsidR="00314A0D" w:rsidRPr="00BA506F" w:rsidRDefault="00314A0D" w:rsidP="00314A0D">
            <w:r w:rsidRPr="00BA506F">
              <w:t>Nominee from employers / Industrialists / Stakeholders</w:t>
            </w:r>
          </w:p>
        </w:tc>
        <w:tc>
          <w:tcPr>
            <w:tcW w:w="2700" w:type="dxa"/>
          </w:tcPr>
          <w:p w:rsidR="00314A0D" w:rsidRPr="00BA506F" w:rsidRDefault="00BA506F" w:rsidP="00314A0D">
            <w:r w:rsidRPr="00BA506F">
              <w:t xml:space="preserve">Prof. Krishnan G. </w:t>
            </w:r>
            <w:proofErr w:type="spellStart"/>
            <w:r w:rsidRPr="00BA506F">
              <w:t>Nandela</w:t>
            </w:r>
            <w:proofErr w:type="spellEnd"/>
          </w:p>
        </w:tc>
        <w:tc>
          <w:tcPr>
            <w:tcW w:w="2520" w:type="dxa"/>
          </w:tcPr>
          <w:p w:rsidR="00314A0D" w:rsidRPr="00BA506F" w:rsidRDefault="00BA506F" w:rsidP="00BA506F">
            <w:proofErr w:type="spellStart"/>
            <w:r w:rsidRPr="00BA506F">
              <w:t>Dr.T.K.Tope</w:t>
            </w:r>
            <w:proofErr w:type="spellEnd"/>
            <w:r w:rsidRPr="00BA506F">
              <w:t xml:space="preserve"> College</w:t>
            </w:r>
            <w:r w:rsidR="008E275C">
              <w:t>,</w:t>
            </w:r>
            <w:r w:rsidRPr="00BA506F">
              <w:t xml:space="preserve"> </w:t>
            </w:r>
            <w:r>
              <w:t>Vice Principal</w:t>
            </w:r>
            <w:r w:rsidRPr="00BA506F">
              <w:t xml:space="preserve"> – Associate Professor</w:t>
            </w:r>
          </w:p>
        </w:tc>
      </w:tr>
      <w:tr w:rsidR="00314A0D" w:rsidRPr="00BA506F" w:rsidTr="008E275C">
        <w:tc>
          <w:tcPr>
            <w:tcW w:w="985" w:type="dxa"/>
          </w:tcPr>
          <w:p w:rsidR="00314A0D" w:rsidRPr="00BA506F" w:rsidRDefault="00314A0D" w:rsidP="00AB1BCC">
            <w:pPr>
              <w:jc w:val="center"/>
            </w:pPr>
            <w:r w:rsidRPr="00BA506F">
              <w:t>7</w:t>
            </w:r>
          </w:p>
        </w:tc>
        <w:tc>
          <w:tcPr>
            <w:tcW w:w="3510" w:type="dxa"/>
          </w:tcPr>
          <w:p w:rsidR="00314A0D" w:rsidRPr="00BA506F" w:rsidRDefault="00314A0D" w:rsidP="00314A0D">
            <w:r w:rsidRPr="00BA506F">
              <w:t>Senior Teacher as the Coordinator / Director of the IQAC</w:t>
            </w:r>
          </w:p>
        </w:tc>
        <w:tc>
          <w:tcPr>
            <w:tcW w:w="2700" w:type="dxa"/>
          </w:tcPr>
          <w:p w:rsidR="00314A0D" w:rsidRPr="00BA506F" w:rsidRDefault="00314A0D" w:rsidP="00314A0D">
            <w:r w:rsidRPr="00BA506F">
              <w:t>Dr. Prashant S. Kale</w:t>
            </w:r>
          </w:p>
        </w:tc>
        <w:tc>
          <w:tcPr>
            <w:tcW w:w="2520" w:type="dxa"/>
          </w:tcPr>
          <w:p w:rsidR="00314A0D" w:rsidRPr="00BA506F" w:rsidRDefault="00314A0D" w:rsidP="00314A0D">
            <w:r w:rsidRPr="00BA506F">
              <w:t>Associate Professor</w:t>
            </w:r>
          </w:p>
        </w:tc>
      </w:tr>
    </w:tbl>
    <w:p w:rsidR="006156AE" w:rsidRDefault="006156AE"/>
    <w:sectPr w:rsidR="00615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11"/>
    <w:rsid w:val="0006375B"/>
    <w:rsid w:val="000E365E"/>
    <w:rsid w:val="00142111"/>
    <w:rsid w:val="00314A0D"/>
    <w:rsid w:val="006156AE"/>
    <w:rsid w:val="00651C46"/>
    <w:rsid w:val="008E275C"/>
    <w:rsid w:val="00AB1BCC"/>
    <w:rsid w:val="00BA506F"/>
    <w:rsid w:val="00E2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58E5A-F9B5-4FE6-A976-63DA1FF6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2021-06-18T11:00:00Z</dcterms:created>
  <dcterms:modified xsi:type="dcterms:W3CDTF">2021-06-18T11:00:00Z</dcterms:modified>
</cp:coreProperties>
</file>